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28F35" w14:textId="27E28797" w:rsidR="00790A08" w:rsidRDefault="00D26E1D" w:rsidP="00D26E1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设置I</w:t>
      </w:r>
      <w:r>
        <w:t>P</w:t>
      </w:r>
    </w:p>
    <w:p w14:paraId="38787EA7" w14:textId="44E0429A" w:rsidR="00D26E1D" w:rsidRDefault="00D26E1D" w:rsidP="00D26E1D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设置P</w:t>
      </w:r>
      <w:r>
        <w:t>LC IP</w:t>
      </w:r>
    </w:p>
    <w:p w14:paraId="2FBC8760" w14:textId="69C2BE49" w:rsidR="00D26E1D" w:rsidRDefault="00D26E1D" w:rsidP="00D26E1D">
      <w:pPr>
        <w:rPr>
          <w:rFonts w:hint="eastAsia"/>
        </w:rPr>
      </w:pPr>
      <w:r>
        <w:rPr>
          <w:rFonts w:hint="eastAsia"/>
        </w:rPr>
        <w:t>本</w:t>
      </w:r>
      <w:proofErr w:type="gramStart"/>
      <w:r>
        <w:rPr>
          <w:rFonts w:hint="eastAsia"/>
        </w:rPr>
        <w:t>例使用</w:t>
      </w:r>
      <w:proofErr w:type="gramEnd"/>
      <w:r>
        <w:rPr>
          <w:rFonts w:hint="eastAsia"/>
        </w:rPr>
        <w:t>X</w:t>
      </w:r>
      <w:r>
        <w:t>127</w:t>
      </w:r>
      <w:r>
        <w:rPr>
          <w:rFonts w:hint="eastAsia"/>
        </w:rPr>
        <w:t>作为P</w:t>
      </w:r>
      <w:r>
        <w:t>LC</w:t>
      </w:r>
      <w:r>
        <w:rPr>
          <w:rFonts w:hint="eastAsia"/>
        </w:rPr>
        <w:t>的通信接口，在硬件配置界面双击C</w:t>
      </w:r>
      <w:r>
        <w:t xml:space="preserve">P 840D </w:t>
      </w:r>
      <w:proofErr w:type="spellStart"/>
      <w:r>
        <w:t>sl</w:t>
      </w:r>
      <w:proofErr w:type="spellEnd"/>
      <w:r>
        <w:rPr>
          <w:rFonts w:hint="eastAsia"/>
        </w:rPr>
        <w:t>。</w:t>
      </w:r>
    </w:p>
    <w:p w14:paraId="7E1B2213" w14:textId="753F178A" w:rsidR="00D26E1D" w:rsidRDefault="00D26E1D" w:rsidP="00D26E1D">
      <w:r>
        <w:rPr>
          <w:noProof/>
        </w:rPr>
        <w:drawing>
          <wp:inline distT="0" distB="0" distL="0" distR="0" wp14:anchorId="35023787" wp14:editId="56A78FA9">
            <wp:extent cx="5274310" cy="278701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6FE79" w14:textId="3EF25C5A" w:rsidR="00D26E1D" w:rsidRDefault="00D26E1D" w:rsidP="00D26E1D">
      <w:r>
        <w:rPr>
          <w:rFonts w:hint="eastAsia"/>
        </w:rPr>
        <w:t>点击属性，设置I</w:t>
      </w:r>
      <w:r>
        <w:t>P</w:t>
      </w:r>
      <w:r>
        <w:rPr>
          <w:rFonts w:hint="eastAsia"/>
        </w:rPr>
        <w:t>地址：1</w:t>
      </w:r>
      <w:r>
        <w:t>92.168.215.1</w:t>
      </w:r>
      <w:r>
        <w:rPr>
          <w:rFonts w:hint="eastAsia"/>
        </w:rPr>
        <w:t>，子网掩码：2</w:t>
      </w:r>
      <w:r>
        <w:t>55.255.255.0</w:t>
      </w:r>
      <w:r>
        <w:rPr>
          <w:rFonts w:hint="eastAsia"/>
        </w:rPr>
        <w:t>，新建默认名称为E</w:t>
      </w:r>
      <w:r>
        <w:t>thernet(1)</w:t>
      </w:r>
      <w:r>
        <w:rPr>
          <w:rFonts w:hint="eastAsia"/>
        </w:rPr>
        <w:t>的连接。</w:t>
      </w:r>
    </w:p>
    <w:p w14:paraId="72CDCB60" w14:textId="6A67D8CC" w:rsidR="00D26E1D" w:rsidRDefault="00D26E1D" w:rsidP="00D26E1D">
      <w:r>
        <w:rPr>
          <w:noProof/>
        </w:rPr>
        <w:drawing>
          <wp:inline distT="0" distB="0" distL="0" distR="0" wp14:anchorId="330AE9AB" wp14:editId="44B326C1">
            <wp:extent cx="5153025" cy="40576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4F58F" w14:textId="67680257" w:rsidR="00D26E1D" w:rsidRDefault="00D26E1D" w:rsidP="00D26E1D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设置P</w:t>
      </w:r>
      <w:r>
        <w:t>C</w:t>
      </w:r>
      <w:r>
        <w:rPr>
          <w:rFonts w:hint="eastAsia"/>
        </w:rPr>
        <w:t>端</w:t>
      </w:r>
      <w:r>
        <w:t>IP</w:t>
      </w:r>
      <w:r>
        <w:rPr>
          <w:rFonts w:hint="eastAsia"/>
        </w:rPr>
        <w:t>为1</w:t>
      </w:r>
      <w:r>
        <w:t>92.168.215.2</w:t>
      </w:r>
      <w:r>
        <w:rPr>
          <w:rFonts w:hint="eastAsia"/>
        </w:rPr>
        <w:t>。</w:t>
      </w:r>
    </w:p>
    <w:p w14:paraId="34D8A541" w14:textId="06F56EE9" w:rsidR="00D26E1D" w:rsidRDefault="00D26E1D" w:rsidP="00D26E1D"/>
    <w:p w14:paraId="10AC965F" w14:textId="4811770E" w:rsidR="00D26E1D" w:rsidRDefault="00D26E1D" w:rsidP="00D26E1D"/>
    <w:p w14:paraId="611124EF" w14:textId="68B7B139" w:rsidR="00D26E1D" w:rsidRDefault="00D26E1D" w:rsidP="00D26E1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组态网络</w:t>
      </w:r>
    </w:p>
    <w:p w14:paraId="6A16B597" w14:textId="3BF60B25" w:rsidR="00D26E1D" w:rsidRDefault="005B6367" w:rsidP="005B636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硬件配置</w:t>
      </w:r>
      <w:r w:rsidR="00D26E1D">
        <w:rPr>
          <w:rFonts w:hint="eastAsia"/>
        </w:rPr>
        <w:t>工具栏</w:t>
      </w:r>
      <w:r>
        <w:rPr>
          <w:rFonts w:hint="eastAsia"/>
        </w:rPr>
        <w:t>选择“选项”——“组态网络”。</w:t>
      </w:r>
    </w:p>
    <w:p w14:paraId="691652BF" w14:textId="2F616664" w:rsidR="005B6367" w:rsidRDefault="005B6367" w:rsidP="00D26E1D">
      <w:r>
        <w:rPr>
          <w:noProof/>
        </w:rPr>
        <w:drawing>
          <wp:inline distT="0" distB="0" distL="0" distR="0" wp14:anchorId="11AE15CE" wp14:editId="2F6CA8C6">
            <wp:extent cx="5274310" cy="278384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1CAEB" w14:textId="284FDA17" w:rsidR="005B6367" w:rsidRDefault="005B6367" w:rsidP="005B636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右键单击C</w:t>
      </w:r>
      <w:r>
        <w:t>PU 317F-3 PN/DP</w:t>
      </w:r>
      <w:r>
        <w:rPr>
          <w:rFonts w:hint="eastAsia"/>
        </w:rPr>
        <w:t>，插入新连接。</w:t>
      </w:r>
    </w:p>
    <w:p w14:paraId="5438B36B" w14:textId="0DCDDF93" w:rsidR="005B6367" w:rsidRDefault="005B6367" w:rsidP="005B6367">
      <w:r>
        <w:rPr>
          <w:noProof/>
        </w:rPr>
        <w:drawing>
          <wp:inline distT="0" distB="0" distL="0" distR="0" wp14:anchorId="52B2D06B" wp14:editId="40106107">
            <wp:extent cx="5274310" cy="3123565"/>
            <wp:effectExtent l="0" t="0" r="2540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6B663" w14:textId="25031D61" w:rsidR="005B6367" w:rsidRDefault="001E1DAE" w:rsidP="001E1DAE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设置连接。</w:t>
      </w:r>
      <w:r>
        <w:rPr>
          <w:rFonts w:hint="eastAsia"/>
        </w:rPr>
        <w:t>弹出的对话框选择T</w:t>
      </w:r>
      <w:r>
        <w:t>CP</w:t>
      </w:r>
      <w:r>
        <w:rPr>
          <w:rFonts w:hint="eastAsia"/>
        </w:rPr>
        <w:t>连接。</w:t>
      </w:r>
    </w:p>
    <w:p w14:paraId="5506D7A9" w14:textId="7F81DB9F" w:rsidR="005B6367" w:rsidRDefault="005B6367" w:rsidP="005B6367">
      <w:pPr>
        <w:jc w:val="center"/>
      </w:pPr>
      <w:r>
        <w:rPr>
          <w:noProof/>
        </w:rPr>
        <w:lastRenderedPageBreak/>
        <w:drawing>
          <wp:inline distT="0" distB="0" distL="0" distR="0" wp14:anchorId="2E0FCAA4" wp14:editId="2EDDB532">
            <wp:extent cx="3562350" cy="46672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D35A0C" w14:textId="602170CD" w:rsidR="001E1DAE" w:rsidRDefault="001E1DAE" w:rsidP="001E1DAE">
      <w:pPr>
        <w:jc w:val="left"/>
      </w:pPr>
      <w:r>
        <w:rPr>
          <w:rFonts w:hint="eastAsia"/>
        </w:rPr>
        <w:t>标识号，名称默认，因为是将P</w:t>
      </w:r>
      <w:r>
        <w:t>LC</w:t>
      </w:r>
      <w:r>
        <w:rPr>
          <w:rFonts w:hint="eastAsia"/>
        </w:rPr>
        <w:t>作为服务端，所以激活连接的建立</w:t>
      </w:r>
      <w:r>
        <w:rPr>
          <w:rFonts w:hint="eastAsia"/>
        </w:rPr>
        <w:t>不用勾选</w:t>
      </w:r>
      <w:r>
        <w:rPr>
          <w:rFonts w:hint="eastAsia"/>
        </w:rPr>
        <w:t>。</w:t>
      </w:r>
    </w:p>
    <w:p w14:paraId="23D2ABF2" w14:textId="7DF15557" w:rsidR="001E1DAE" w:rsidRDefault="001E1DAE" w:rsidP="001E1DAE">
      <w:pPr>
        <w:jc w:val="center"/>
      </w:pPr>
      <w:r>
        <w:rPr>
          <w:noProof/>
        </w:rPr>
        <w:drawing>
          <wp:inline distT="0" distB="0" distL="0" distR="0" wp14:anchorId="5BBE4DC3" wp14:editId="2EBA1918">
            <wp:extent cx="4648200" cy="34004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3E7E3" w14:textId="5A3F7B60" w:rsidR="001E1DAE" w:rsidRDefault="001E1DAE" w:rsidP="001E1DAE">
      <w:pPr>
        <w:jc w:val="center"/>
      </w:pPr>
    </w:p>
    <w:p w14:paraId="506D0929" w14:textId="77777777" w:rsidR="001E1DAE" w:rsidRDefault="001E1DAE" w:rsidP="001E1DAE">
      <w:pPr>
        <w:jc w:val="center"/>
        <w:rPr>
          <w:rFonts w:hint="eastAsia"/>
        </w:rPr>
      </w:pPr>
    </w:p>
    <w:p w14:paraId="4038B5A1" w14:textId="11C6379C" w:rsidR="005B6367" w:rsidRDefault="001E1DAE" w:rsidP="005B6367">
      <w:r>
        <w:rPr>
          <w:rFonts w:hint="eastAsia"/>
        </w:rPr>
        <w:t>地址栏本地I</w:t>
      </w:r>
      <w:r>
        <w:t>P</w:t>
      </w:r>
      <w:r>
        <w:rPr>
          <w:rFonts w:hint="eastAsia"/>
        </w:rPr>
        <w:t>地址：1</w:t>
      </w:r>
      <w:r>
        <w:t>92.168.215.1</w:t>
      </w:r>
      <w:r>
        <w:rPr>
          <w:rFonts w:hint="eastAsia"/>
        </w:rPr>
        <w:t>，端口地址：2</w:t>
      </w:r>
      <w:r>
        <w:t>000</w:t>
      </w:r>
    </w:p>
    <w:p w14:paraId="7C502998" w14:textId="78B64FB3" w:rsidR="001E1DAE" w:rsidRDefault="001E1DAE" w:rsidP="005B6367">
      <w:r>
        <w:rPr>
          <w:rFonts w:hint="eastAsia"/>
        </w:rPr>
        <w:t>远程地址不用设置，如果设置了固定的远程I</w:t>
      </w:r>
      <w:r>
        <w:t>P</w:t>
      </w:r>
      <w:r>
        <w:rPr>
          <w:rFonts w:hint="eastAsia"/>
        </w:rPr>
        <w:t>地址和端口地址会导致连接不上。</w:t>
      </w:r>
    </w:p>
    <w:p w14:paraId="051C8915" w14:textId="5E435CD1" w:rsidR="001E1DAE" w:rsidRDefault="001E1DAE" w:rsidP="005B6367">
      <w:r>
        <w:rPr>
          <w:noProof/>
        </w:rPr>
        <w:drawing>
          <wp:inline distT="0" distB="0" distL="0" distR="0" wp14:anchorId="6E99C0C5" wp14:editId="1B85275A">
            <wp:extent cx="4610100" cy="33528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CB5CF" w14:textId="71B794EB" w:rsidR="001E1DAE" w:rsidRDefault="001E1DAE" w:rsidP="005B6367">
      <w:r>
        <w:rPr>
          <w:rFonts w:hint="eastAsia"/>
        </w:rPr>
        <w:t>设置完成后，单击</w:t>
      </w:r>
      <w:r>
        <w:rPr>
          <w:rFonts w:hint="eastAsia"/>
        </w:rPr>
        <w:t>C</w:t>
      </w:r>
      <w:r>
        <w:t>PU 317F-3 PN/DP</w:t>
      </w:r>
      <w:r>
        <w:rPr>
          <w:rFonts w:hint="eastAsia"/>
        </w:rPr>
        <w:t>，下方会显示已建立的连接。</w:t>
      </w:r>
    </w:p>
    <w:p w14:paraId="2AD8E446" w14:textId="7DF64F28" w:rsidR="001E1DAE" w:rsidRDefault="001E1DAE" w:rsidP="005B6367">
      <w:r>
        <w:rPr>
          <w:noProof/>
        </w:rPr>
        <w:drawing>
          <wp:inline distT="0" distB="0" distL="0" distR="0" wp14:anchorId="299F2BFC" wp14:editId="1643E1D5">
            <wp:extent cx="5274310" cy="410845"/>
            <wp:effectExtent l="0" t="0" r="254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10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47B3E7" w14:textId="5E31DE6E" w:rsidR="00976809" w:rsidRPr="00976809" w:rsidRDefault="00976809" w:rsidP="005B6367">
      <w:pPr>
        <w:rPr>
          <w:rFonts w:hint="eastAsia"/>
          <w:b/>
          <w:bCs/>
        </w:rPr>
      </w:pPr>
      <w:r w:rsidRPr="00976809">
        <w:rPr>
          <w:rFonts w:hint="eastAsia"/>
          <w:b/>
          <w:bCs/>
        </w:rPr>
        <w:t>编译并下载组态。</w:t>
      </w:r>
    </w:p>
    <w:p w14:paraId="110634D2" w14:textId="3C855946" w:rsidR="001E1DAE" w:rsidRDefault="00727750" w:rsidP="0072775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测试连接。打开T</w:t>
      </w:r>
      <w:r>
        <w:t>CP&amp;UDP</w:t>
      </w:r>
      <w:r>
        <w:rPr>
          <w:rFonts w:hint="eastAsia"/>
        </w:rPr>
        <w:t>测试工具</w:t>
      </w:r>
      <w:r w:rsidR="002D4030">
        <w:rPr>
          <w:noProof/>
        </w:rPr>
        <w:drawing>
          <wp:inline distT="0" distB="0" distL="0" distR="0" wp14:anchorId="14E3327F" wp14:editId="3178FA42">
            <wp:extent cx="441135" cy="456704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0378" cy="476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4030">
        <w:rPr>
          <w:rFonts w:hint="eastAsia"/>
        </w:rPr>
        <w:t>，</w:t>
      </w:r>
      <w:r>
        <w:rPr>
          <w:rFonts w:hint="eastAsia"/>
        </w:rPr>
        <w:t>客户端模式创建连接</w:t>
      </w:r>
      <w:r w:rsidR="002D4030">
        <w:rPr>
          <w:rFonts w:hint="eastAsia"/>
        </w:rPr>
        <w:t>。目标I</w:t>
      </w:r>
      <w:r w:rsidR="002D4030">
        <w:t>P</w:t>
      </w:r>
      <w:r w:rsidR="002D4030">
        <w:rPr>
          <w:rFonts w:hint="eastAsia"/>
        </w:rPr>
        <w:t>：1</w:t>
      </w:r>
      <w:r w:rsidR="002D4030">
        <w:t>92.168.215.1</w:t>
      </w:r>
      <w:r w:rsidR="002D4030">
        <w:rPr>
          <w:rFonts w:hint="eastAsia"/>
        </w:rPr>
        <w:t>，端口：2</w:t>
      </w:r>
      <w:r w:rsidR="002D4030">
        <w:t>000</w:t>
      </w:r>
      <w:r w:rsidR="002D4030">
        <w:rPr>
          <w:rFonts w:hint="eastAsia"/>
        </w:rPr>
        <w:t>，本机端口随机。</w:t>
      </w:r>
    </w:p>
    <w:p w14:paraId="62BEB555" w14:textId="1263F3CD" w:rsidR="002D4030" w:rsidRDefault="002D4030" w:rsidP="002D4030">
      <w:r>
        <w:rPr>
          <w:noProof/>
        </w:rPr>
        <w:lastRenderedPageBreak/>
        <w:drawing>
          <wp:inline distT="0" distB="0" distL="0" distR="0" wp14:anchorId="6A172ADE" wp14:editId="5DE0C149">
            <wp:extent cx="5274310" cy="4244975"/>
            <wp:effectExtent l="0" t="0" r="254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4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CB0A1" w14:textId="16EC3C4D" w:rsidR="002D4030" w:rsidRDefault="002D4030" w:rsidP="002D4030">
      <w:r>
        <w:rPr>
          <w:rFonts w:hint="eastAsia"/>
        </w:rPr>
        <w:t>点击连接，绿色箭头标识连接已建立。</w:t>
      </w:r>
    </w:p>
    <w:p w14:paraId="7FD20553" w14:textId="0177B455" w:rsidR="002D4030" w:rsidRDefault="002D4030" w:rsidP="002D4030">
      <w:r>
        <w:rPr>
          <w:noProof/>
        </w:rPr>
        <w:drawing>
          <wp:inline distT="0" distB="0" distL="0" distR="0" wp14:anchorId="02EDCE32" wp14:editId="2E655B98">
            <wp:extent cx="5274310" cy="4219575"/>
            <wp:effectExtent l="0" t="0" r="254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DD9BF" w14:textId="602878DA" w:rsidR="002D4030" w:rsidRDefault="002D4030" w:rsidP="002D4030">
      <w:pPr>
        <w:rPr>
          <w:rFonts w:hint="eastAsia"/>
        </w:rPr>
      </w:pPr>
      <w:proofErr w:type="spellStart"/>
      <w:r>
        <w:rPr>
          <w:rFonts w:hint="eastAsia"/>
        </w:rPr>
        <w:lastRenderedPageBreak/>
        <w:t>N</w:t>
      </w:r>
      <w:r>
        <w:t>etPro</w:t>
      </w:r>
      <w:proofErr w:type="spellEnd"/>
      <w:r>
        <w:rPr>
          <w:rFonts w:hint="eastAsia"/>
        </w:rPr>
        <w:t>窗口，选择“P</w:t>
      </w:r>
      <w:r>
        <w:t>LC</w:t>
      </w:r>
      <w:r>
        <w:rPr>
          <w:rFonts w:hint="eastAsia"/>
        </w:rPr>
        <w:t>”</w:t>
      </w:r>
      <w:r>
        <w:t>——“</w:t>
      </w:r>
      <w:r>
        <w:rPr>
          <w:rFonts w:hint="eastAsia"/>
        </w:rPr>
        <w:t>激活连接状态</w:t>
      </w:r>
      <w:r>
        <w:t>”</w:t>
      </w:r>
      <w:r>
        <w:rPr>
          <w:rFonts w:hint="eastAsia"/>
        </w:rPr>
        <w:t>，发现下方显示连接状态已建立，表示配置正确，成功建立了连接。</w:t>
      </w:r>
    </w:p>
    <w:p w14:paraId="4318D22F" w14:textId="2179D142" w:rsidR="002D4030" w:rsidRDefault="002D4030" w:rsidP="002D4030">
      <w:pPr>
        <w:rPr>
          <w:rFonts w:hint="eastAsia"/>
        </w:rPr>
      </w:pPr>
      <w:bookmarkStart w:id="0" w:name="_GoBack"/>
      <w:r>
        <w:rPr>
          <w:noProof/>
        </w:rPr>
        <w:drawing>
          <wp:inline distT="0" distB="0" distL="0" distR="0" wp14:anchorId="595DA652" wp14:editId="12774010">
            <wp:extent cx="5274310" cy="3123565"/>
            <wp:effectExtent l="0" t="0" r="254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C005A9E" w14:textId="0BB11A57" w:rsidR="00727750" w:rsidRDefault="002D4030" w:rsidP="00727750">
      <w:r>
        <w:rPr>
          <w:noProof/>
        </w:rPr>
        <w:drawing>
          <wp:inline distT="0" distB="0" distL="0" distR="0" wp14:anchorId="47C2E337" wp14:editId="594CD822">
            <wp:extent cx="5274310" cy="3123565"/>
            <wp:effectExtent l="0" t="0" r="254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23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4C3899" w14:textId="54C6B612" w:rsidR="002D4030" w:rsidRDefault="002D4030" w:rsidP="002D403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创建P</w:t>
      </w:r>
      <w:r>
        <w:t>LC</w:t>
      </w:r>
      <w:r>
        <w:rPr>
          <w:rFonts w:hint="eastAsia"/>
        </w:rPr>
        <w:t>程序。8</w:t>
      </w:r>
      <w:r>
        <w:t>40Dsl</w:t>
      </w:r>
      <w:r>
        <w:rPr>
          <w:rFonts w:hint="eastAsia"/>
        </w:rPr>
        <w:t>有专门的功能</w:t>
      </w:r>
      <w:proofErr w:type="gramStart"/>
      <w:r>
        <w:rPr>
          <w:rFonts w:hint="eastAsia"/>
        </w:rPr>
        <w:t>块用于</w:t>
      </w:r>
      <w:proofErr w:type="gramEnd"/>
      <w:r>
        <w:rPr>
          <w:rFonts w:hint="eastAsia"/>
        </w:rPr>
        <w:t>以太网通讯。</w:t>
      </w:r>
    </w:p>
    <w:p w14:paraId="6643BF95" w14:textId="657FA985" w:rsidR="002D4030" w:rsidRPr="00976809" w:rsidRDefault="002D4030" w:rsidP="00976809">
      <w:pPr>
        <w:rPr>
          <w:rFonts w:ascii="宋体" w:eastAsia="宋体" w:cs="宋体"/>
          <w:kern w:val="0"/>
          <w:sz w:val="24"/>
          <w:szCs w:val="24"/>
        </w:rPr>
      </w:pPr>
      <w:r w:rsidRPr="00976809">
        <w:rPr>
          <w:rFonts w:ascii="宋体" w:eastAsia="宋体" w:cs="宋体"/>
          <w:kern w:val="0"/>
          <w:sz w:val="24"/>
          <w:szCs w:val="24"/>
        </w:rPr>
        <w:t>FC1005</w:t>
      </w:r>
      <w:r>
        <w:rPr>
          <w:rFonts w:ascii="宋体" w:eastAsia="宋体" w:cs="宋体" w:hint="eastAsia"/>
          <w:kern w:val="0"/>
          <w:sz w:val="24"/>
          <w:szCs w:val="24"/>
        </w:rPr>
        <w:t>：</w:t>
      </w:r>
      <w:r w:rsidRPr="00976809">
        <w:rPr>
          <w:rFonts w:ascii="宋体" w:eastAsia="宋体" w:cs="宋体"/>
          <w:kern w:val="0"/>
          <w:sz w:val="24"/>
          <w:szCs w:val="24"/>
        </w:rPr>
        <w:t xml:space="preserve">AG_SEND - </w:t>
      </w:r>
      <w:r>
        <w:rPr>
          <w:rFonts w:ascii="宋体" w:eastAsia="宋体" w:cs="宋体" w:hint="eastAsia"/>
          <w:kern w:val="0"/>
          <w:sz w:val="24"/>
          <w:szCs w:val="24"/>
        </w:rPr>
        <w:t>将数据传输至以太网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Pr="00976809">
        <w:rPr>
          <w:rFonts w:ascii="宋体" w:eastAsia="宋体" w:cs="宋体"/>
          <w:kern w:val="0"/>
          <w:sz w:val="24"/>
          <w:szCs w:val="24"/>
        </w:rPr>
        <w:t>CP</w:t>
      </w:r>
    </w:p>
    <w:p w14:paraId="6D9740DC" w14:textId="10C9A295" w:rsidR="00976809" w:rsidRDefault="00976809" w:rsidP="00976809">
      <w:pPr>
        <w:rPr>
          <w:rFonts w:ascii="宋体" w:eastAsia="宋体" w:cs="宋体"/>
          <w:kern w:val="0"/>
          <w:sz w:val="24"/>
          <w:szCs w:val="24"/>
        </w:rPr>
      </w:pPr>
      <w:r w:rsidRPr="00976809">
        <w:rPr>
          <w:rFonts w:ascii="宋体" w:eastAsia="宋体" w:cs="宋体"/>
          <w:kern w:val="0"/>
          <w:sz w:val="24"/>
          <w:szCs w:val="24"/>
        </w:rPr>
        <w:t>FC1006</w:t>
      </w:r>
      <w:r>
        <w:rPr>
          <w:rFonts w:ascii="宋体" w:eastAsia="宋体" w:cs="宋体" w:hint="eastAsia"/>
          <w:kern w:val="0"/>
          <w:sz w:val="24"/>
          <w:szCs w:val="24"/>
        </w:rPr>
        <w:t>：</w:t>
      </w:r>
      <w:r w:rsidRPr="00976809">
        <w:rPr>
          <w:rFonts w:ascii="宋体" w:eastAsia="宋体" w:cs="宋体"/>
          <w:kern w:val="0"/>
          <w:sz w:val="24"/>
          <w:szCs w:val="24"/>
        </w:rPr>
        <w:t xml:space="preserve">AG_RECV - </w:t>
      </w:r>
      <w:r>
        <w:rPr>
          <w:rFonts w:ascii="宋体" w:eastAsia="宋体" w:cs="宋体" w:hint="eastAsia"/>
          <w:kern w:val="0"/>
          <w:sz w:val="24"/>
          <w:szCs w:val="24"/>
        </w:rPr>
        <w:t>从以太网</w:t>
      </w:r>
      <w:r>
        <w:rPr>
          <w:rFonts w:ascii="宋体" w:eastAsia="宋体" w:cs="宋体"/>
          <w:kern w:val="0"/>
          <w:sz w:val="24"/>
          <w:szCs w:val="24"/>
        </w:rPr>
        <w:t xml:space="preserve"> </w:t>
      </w:r>
      <w:r w:rsidRPr="00976809">
        <w:rPr>
          <w:rFonts w:ascii="宋体" w:eastAsia="宋体" w:cs="宋体"/>
          <w:kern w:val="0"/>
          <w:sz w:val="24"/>
          <w:szCs w:val="24"/>
        </w:rPr>
        <w:t xml:space="preserve">CP </w:t>
      </w:r>
      <w:r>
        <w:rPr>
          <w:rFonts w:ascii="宋体" w:eastAsia="宋体" w:cs="宋体" w:hint="eastAsia"/>
          <w:kern w:val="0"/>
          <w:sz w:val="24"/>
          <w:szCs w:val="24"/>
        </w:rPr>
        <w:t>接收数据</w:t>
      </w:r>
    </w:p>
    <w:p w14:paraId="226EF04B" w14:textId="6DB8F2B5" w:rsidR="00976809" w:rsidRDefault="00976809" w:rsidP="0097680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以上功能块接近</w:t>
      </w:r>
      <w:r w:rsidRPr="00976809">
        <w:rPr>
          <w:rFonts w:ascii="宋体" w:eastAsia="宋体" w:cs="宋体" w:hint="eastAsia"/>
          <w:kern w:val="0"/>
          <w:sz w:val="24"/>
          <w:szCs w:val="24"/>
        </w:rPr>
        <w:t xml:space="preserve"> </w:t>
      </w:r>
      <w:r w:rsidRPr="00976809">
        <w:rPr>
          <w:rFonts w:ascii="宋体" w:eastAsia="宋体" w:cs="宋体" w:hint="eastAsia"/>
          <w:kern w:val="0"/>
          <w:sz w:val="24"/>
          <w:szCs w:val="24"/>
        </w:rPr>
        <w:t>“</w:t>
      </w:r>
      <w:r w:rsidRPr="00976809">
        <w:rPr>
          <w:rFonts w:ascii="宋体" w:eastAsia="宋体" w:cs="宋体"/>
          <w:kern w:val="0"/>
          <w:sz w:val="24"/>
          <w:szCs w:val="24"/>
        </w:rPr>
        <w:t>SIMATIC_NET_CP</w:t>
      </w:r>
      <w:r w:rsidRPr="00976809">
        <w:rPr>
          <w:rFonts w:ascii="宋体" w:eastAsia="宋体" w:cs="宋体" w:hint="eastAsia"/>
          <w:kern w:val="0"/>
          <w:sz w:val="24"/>
          <w:szCs w:val="24"/>
        </w:rPr>
        <w:t>”库中的功能块</w:t>
      </w:r>
      <w:r w:rsidRPr="00976809">
        <w:rPr>
          <w:rFonts w:ascii="宋体" w:eastAsia="宋体" w:cs="宋体"/>
          <w:kern w:val="0"/>
          <w:sz w:val="24"/>
          <w:szCs w:val="24"/>
        </w:rPr>
        <w:t xml:space="preserve"> </w:t>
      </w:r>
      <w:r w:rsidRPr="00976809">
        <w:rPr>
          <w:rFonts w:ascii="宋体" w:eastAsia="宋体" w:cs="宋体"/>
          <w:kern w:val="0"/>
          <w:sz w:val="24"/>
          <w:szCs w:val="24"/>
        </w:rPr>
        <w:t>FC5</w:t>
      </w:r>
      <w:r w:rsidRPr="00976809">
        <w:rPr>
          <w:rFonts w:ascii="宋体" w:eastAsia="宋体" w:cs="宋体" w:hint="eastAsia"/>
          <w:kern w:val="0"/>
          <w:sz w:val="24"/>
          <w:szCs w:val="24"/>
        </w:rPr>
        <w:t>和</w:t>
      </w:r>
      <w:r w:rsidRPr="00976809">
        <w:rPr>
          <w:rFonts w:ascii="宋体" w:eastAsia="宋体" w:cs="宋体"/>
          <w:kern w:val="0"/>
          <w:sz w:val="24"/>
          <w:szCs w:val="24"/>
        </w:rPr>
        <w:t>FC6</w:t>
      </w:r>
      <w:r w:rsidRPr="00976809">
        <w:rPr>
          <w:rFonts w:ascii="宋体" w:eastAsia="宋体" w:cs="宋体" w:hint="eastAsia"/>
          <w:kern w:val="0"/>
          <w:sz w:val="24"/>
          <w:szCs w:val="24"/>
        </w:rPr>
        <w:t>。</w:t>
      </w:r>
      <w:r>
        <w:rPr>
          <w:rFonts w:ascii="宋体" w:eastAsia="宋体" w:cs="宋体" w:hint="eastAsia"/>
          <w:kern w:val="0"/>
          <w:sz w:val="24"/>
          <w:szCs w:val="24"/>
        </w:rPr>
        <w:t>F</w:t>
      </w:r>
      <w:r>
        <w:rPr>
          <w:rFonts w:ascii="宋体" w:eastAsia="宋体" w:cs="宋体"/>
          <w:kern w:val="0"/>
          <w:sz w:val="24"/>
          <w:szCs w:val="24"/>
        </w:rPr>
        <w:t>C5</w:t>
      </w:r>
      <w:r>
        <w:rPr>
          <w:rFonts w:ascii="宋体" w:eastAsia="宋体" w:cs="宋体" w:hint="eastAsia"/>
          <w:kern w:val="0"/>
          <w:sz w:val="24"/>
          <w:szCs w:val="24"/>
        </w:rPr>
        <w:t>和F</w:t>
      </w:r>
      <w:r>
        <w:rPr>
          <w:rFonts w:ascii="宋体" w:eastAsia="宋体" w:cs="宋体"/>
          <w:kern w:val="0"/>
          <w:sz w:val="24"/>
          <w:szCs w:val="24"/>
        </w:rPr>
        <w:t>C6</w:t>
      </w:r>
      <w:r>
        <w:rPr>
          <w:rFonts w:ascii="宋体" w:eastAsia="宋体" w:cs="宋体" w:hint="eastAsia"/>
          <w:kern w:val="0"/>
          <w:sz w:val="24"/>
          <w:szCs w:val="24"/>
        </w:rPr>
        <w:t>是否可用，我没有做测试。</w:t>
      </w:r>
    </w:p>
    <w:p w14:paraId="6B43EA7C" w14:textId="3254714C" w:rsidR="00976809" w:rsidRPr="00976809" w:rsidRDefault="00976809" w:rsidP="00976809">
      <w:pPr>
        <w:pStyle w:val="a3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kern w:val="0"/>
          <w:sz w:val="24"/>
          <w:szCs w:val="24"/>
        </w:rPr>
      </w:pPr>
      <w:r w:rsidRPr="00976809">
        <w:rPr>
          <w:rFonts w:ascii="宋体" w:eastAsia="宋体" w:cs="宋体" w:hint="eastAsia"/>
          <w:kern w:val="0"/>
          <w:sz w:val="24"/>
          <w:szCs w:val="24"/>
        </w:rPr>
        <w:t>创建D</w:t>
      </w:r>
      <w:r w:rsidRPr="00976809">
        <w:rPr>
          <w:rFonts w:ascii="宋体" w:eastAsia="宋体" w:cs="宋体"/>
          <w:kern w:val="0"/>
          <w:sz w:val="24"/>
          <w:szCs w:val="24"/>
        </w:rPr>
        <w:t>B12</w:t>
      </w:r>
      <w:r w:rsidRPr="00976809">
        <w:rPr>
          <w:rFonts w:ascii="宋体" w:eastAsia="宋体" w:cs="宋体" w:hint="eastAsia"/>
          <w:kern w:val="0"/>
          <w:sz w:val="24"/>
          <w:szCs w:val="24"/>
        </w:rPr>
        <w:t>用于发送数据</w:t>
      </w:r>
      <w:r w:rsidR="005C3745">
        <w:rPr>
          <w:rFonts w:ascii="宋体" w:eastAsia="宋体" w:cs="宋体" w:hint="eastAsia"/>
          <w:kern w:val="0"/>
          <w:sz w:val="24"/>
          <w:szCs w:val="24"/>
        </w:rPr>
        <w:t>。这里发送数据是通过F</w:t>
      </w:r>
      <w:r w:rsidR="005C3745">
        <w:rPr>
          <w:rFonts w:ascii="宋体" w:eastAsia="宋体" w:cs="宋体"/>
          <w:kern w:val="0"/>
          <w:sz w:val="24"/>
          <w:szCs w:val="24"/>
        </w:rPr>
        <w:t>B2</w:t>
      </w:r>
      <w:r w:rsidR="005C3745">
        <w:rPr>
          <w:rFonts w:ascii="宋体" w:eastAsia="宋体" w:cs="宋体" w:hint="eastAsia"/>
          <w:kern w:val="0"/>
          <w:sz w:val="24"/>
          <w:szCs w:val="24"/>
        </w:rPr>
        <w:t>功能读取的机床M</w:t>
      </w:r>
      <w:r w:rsidR="005C3745">
        <w:rPr>
          <w:rFonts w:ascii="宋体" w:eastAsia="宋体" w:cs="宋体"/>
          <w:kern w:val="0"/>
          <w:sz w:val="24"/>
          <w:szCs w:val="24"/>
        </w:rPr>
        <w:t>CS</w:t>
      </w:r>
      <w:r w:rsidR="005C3745">
        <w:rPr>
          <w:rFonts w:ascii="宋体" w:eastAsia="宋体" w:cs="宋体" w:hint="eastAsia"/>
          <w:kern w:val="0"/>
          <w:sz w:val="24"/>
          <w:szCs w:val="24"/>
        </w:rPr>
        <w:t>坐标，分别是X</w:t>
      </w:r>
      <w:r w:rsidR="005C3745">
        <w:rPr>
          <w:rFonts w:ascii="宋体" w:eastAsia="宋体" w:cs="宋体"/>
          <w:kern w:val="0"/>
          <w:sz w:val="24"/>
          <w:szCs w:val="24"/>
        </w:rPr>
        <w:t>/Y/Z/A/B/C</w:t>
      </w:r>
      <w:proofErr w:type="gramStart"/>
      <w:r w:rsidR="005C3745">
        <w:rPr>
          <w:rFonts w:ascii="宋体" w:eastAsia="宋体" w:cs="宋体" w:hint="eastAsia"/>
          <w:kern w:val="0"/>
          <w:sz w:val="24"/>
          <w:szCs w:val="24"/>
        </w:rPr>
        <w:t>六轴的</w:t>
      </w:r>
      <w:proofErr w:type="gramEnd"/>
      <w:r w:rsidR="005C3745">
        <w:rPr>
          <w:rFonts w:ascii="宋体" w:eastAsia="宋体" w:cs="宋体" w:hint="eastAsia"/>
          <w:kern w:val="0"/>
          <w:sz w:val="24"/>
          <w:szCs w:val="24"/>
        </w:rPr>
        <w:t>坐标值。</w:t>
      </w:r>
    </w:p>
    <w:p w14:paraId="10C0BC42" w14:textId="452A0613" w:rsidR="00976809" w:rsidRDefault="00976809" w:rsidP="0097680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CAF2E3D" wp14:editId="086FD423">
            <wp:extent cx="5274310" cy="1807845"/>
            <wp:effectExtent l="0" t="0" r="2540" b="190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0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37EC0D" w14:textId="75DDDC8D" w:rsidR="00976809" w:rsidRPr="00976809" w:rsidRDefault="00976809" w:rsidP="00976809">
      <w:pPr>
        <w:pStyle w:val="a3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kern w:val="0"/>
          <w:sz w:val="24"/>
          <w:szCs w:val="24"/>
        </w:rPr>
      </w:pPr>
      <w:r w:rsidRPr="00976809">
        <w:rPr>
          <w:rFonts w:ascii="宋体" w:eastAsia="宋体" w:cs="宋体" w:hint="eastAsia"/>
          <w:kern w:val="0"/>
          <w:sz w:val="24"/>
          <w:szCs w:val="24"/>
        </w:rPr>
        <w:t>创建D</w:t>
      </w:r>
      <w:r w:rsidRPr="00976809">
        <w:rPr>
          <w:rFonts w:ascii="宋体" w:eastAsia="宋体" w:cs="宋体"/>
          <w:kern w:val="0"/>
          <w:sz w:val="24"/>
          <w:szCs w:val="24"/>
        </w:rPr>
        <w:t>B13</w:t>
      </w:r>
      <w:r w:rsidRPr="00976809">
        <w:rPr>
          <w:rFonts w:ascii="宋体" w:eastAsia="宋体" w:cs="宋体" w:hint="eastAsia"/>
          <w:kern w:val="0"/>
          <w:sz w:val="24"/>
          <w:szCs w:val="24"/>
        </w:rPr>
        <w:t>用于接收数据：</w:t>
      </w:r>
    </w:p>
    <w:p w14:paraId="5B62F24D" w14:textId="12240525" w:rsidR="00976809" w:rsidRDefault="00976809" w:rsidP="00976809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5567056C" wp14:editId="49886F56">
            <wp:extent cx="5274310" cy="1339850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61A30" w14:textId="387583C5" w:rsidR="00976809" w:rsidRDefault="005C3745" w:rsidP="005C3745">
      <w:pPr>
        <w:pStyle w:val="a3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从以下网址可以下载到使用F</w:t>
      </w:r>
      <w:r>
        <w:rPr>
          <w:rFonts w:ascii="宋体" w:eastAsia="宋体" w:cs="宋体"/>
          <w:kern w:val="0"/>
          <w:sz w:val="24"/>
          <w:szCs w:val="24"/>
        </w:rPr>
        <w:t>C5</w:t>
      </w:r>
      <w:r>
        <w:rPr>
          <w:rFonts w:ascii="宋体" w:eastAsia="宋体" w:cs="宋体" w:hint="eastAsia"/>
          <w:kern w:val="0"/>
          <w:sz w:val="24"/>
          <w:szCs w:val="24"/>
        </w:rPr>
        <w:t>和F</w:t>
      </w:r>
      <w:r>
        <w:rPr>
          <w:rFonts w:ascii="宋体" w:eastAsia="宋体" w:cs="宋体"/>
          <w:kern w:val="0"/>
          <w:sz w:val="24"/>
          <w:szCs w:val="24"/>
        </w:rPr>
        <w:t>C6</w:t>
      </w:r>
      <w:r>
        <w:rPr>
          <w:rFonts w:ascii="宋体" w:eastAsia="宋体" w:cs="宋体" w:hint="eastAsia"/>
          <w:kern w:val="0"/>
          <w:sz w:val="24"/>
          <w:szCs w:val="24"/>
        </w:rPr>
        <w:t>通讯的样例程序：</w:t>
      </w:r>
    </w:p>
    <w:p w14:paraId="0F4CDD3C" w14:textId="43934E11" w:rsidR="005C3745" w:rsidRDefault="005C3745" w:rsidP="005C3745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hyperlink r:id="rId20" w:history="1">
        <w:r w:rsidRPr="00FD37F4">
          <w:rPr>
            <w:rStyle w:val="a4"/>
            <w:rFonts w:ascii="宋体" w:eastAsia="宋体" w:cs="宋体"/>
            <w:kern w:val="0"/>
            <w:sz w:val="24"/>
            <w:szCs w:val="24"/>
          </w:rPr>
          <w:t>https://support.industry.siemens.com/cs/document/17853532/%E5%A6%82%E4%BD%95%E4%BD%BF%E7%94%A8%E9%80%9A%E4%BF%A1%E5%8A%9F%E8%83%BD%E5%9D%97fc5%E5%92%8Cfc6%E7%BC%96%E7%A8%8B%EF%BC%9F?dti=0&amp;lc=zh-CN</w:t>
        </w:r>
      </w:hyperlink>
    </w:p>
    <w:p w14:paraId="6374416D" w14:textId="6C8B376A" w:rsidR="005C3745" w:rsidRDefault="005C3745" w:rsidP="005C3745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将其中的F</w:t>
      </w:r>
      <w:r>
        <w:rPr>
          <w:rFonts w:ascii="宋体" w:eastAsia="宋体" w:cs="宋体"/>
          <w:kern w:val="0"/>
          <w:sz w:val="24"/>
          <w:szCs w:val="24"/>
        </w:rPr>
        <w:t>C5</w:t>
      </w:r>
      <w:r>
        <w:rPr>
          <w:rFonts w:ascii="宋体" w:eastAsia="宋体" w:cs="宋体" w:hint="eastAsia"/>
          <w:kern w:val="0"/>
          <w:sz w:val="24"/>
          <w:szCs w:val="24"/>
        </w:rPr>
        <w:t>和F</w:t>
      </w:r>
      <w:r>
        <w:rPr>
          <w:rFonts w:ascii="宋体" w:eastAsia="宋体" w:cs="宋体"/>
          <w:kern w:val="0"/>
          <w:sz w:val="24"/>
          <w:szCs w:val="24"/>
        </w:rPr>
        <w:t>C6</w:t>
      </w:r>
      <w:r>
        <w:rPr>
          <w:rFonts w:ascii="宋体" w:eastAsia="宋体" w:cs="宋体" w:hint="eastAsia"/>
          <w:kern w:val="0"/>
          <w:sz w:val="24"/>
          <w:szCs w:val="24"/>
        </w:rPr>
        <w:t>替换为F</w:t>
      </w:r>
      <w:r>
        <w:rPr>
          <w:rFonts w:ascii="宋体" w:eastAsia="宋体" w:cs="宋体"/>
          <w:kern w:val="0"/>
          <w:sz w:val="24"/>
          <w:szCs w:val="24"/>
        </w:rPr>
        <w:t>C1005</w:t>
      </w:r>
      <w:r>
        <w:rPr>
          <w:rFonts w:ascii="宋体" w:eastAsia="宋体" w:cs="宋体" w:hint="eastAsia"/>
          <w:kern w:val="0"/>
          <w:sz w:val="24"/>
          <w:szCs w:val="24"/>
        </w:rPr>
        <w:t>和F</w:t>
      </w:r>
      <w:r>
        <w:rPr>
          <w:rFonts w:ascii="宋体" w:eastAsia="宋体" w:cs="宋体"/>
          <w:kern w:val="0"/>
          <w:sz w:val="24"/>
          <w:szCs w:val="24"/>
        </w:rPr>
        <w:t>C1006</w:t>
      </w:r>
    </w:p>
    <w:p w14:paraId="33D9D04D" w14:textId="0F46E6EA" w:rsidR="005C3745" w:rsidRDefault="005C3745" w:rsidP="005C3745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439BC076" wp14:editId="0F5D7464">
            <wp:extent cx="5274310" cy="3311525"/>
            <wp:effectExtent l="0" t="0" r="2540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55688" w14:textId="018C3E7F" w:rsidR="005C3745" w:rsidRDefault="005C3745" w:rsidP="005C3745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14:paraId="7C463279" w14:textId="2D9CF76B" w:rsidR="005C3745" w:rsidRDefault="005C3745" w:rsidP="005C3745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282FBC6" wp14:editId="2601C987">
            <wp:extent cx="4552950" cy="3552825"/>
            <wp:effectExtent l="0" t="0" r="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C8043" w14:textId="2A416D8C" w:rsidR="005C3745" w:rsidRPr="0002386F" w:rsidRDefault="005C3745" w:rsidP="005C3745">
      <w:pPr>
        <w:autoSpaceDE w:val="0"/>
        <w:autoSpaceDN w:val="0"/>
        <w:adjustRightInd w:val="0"/>
        <w:jc w:val="left"/>
        <w:rPr>
          <w:rFonts w:ascii="宋体" w:eastAsia="宋体" w:cs="宋体"/>
          <w:color w:val="FF0000"/>
          <w:kern w:val="0"/>
          <w:sz w:val="24"/>
          <w:szCs w:val="24"/>
        </w:rPr>
      </w:pPr>
      <w:r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这里有两点需要特别注意：</w:t>
      </w:r>
    </w:p>
    <w:p w14:paraId="2B14537A" w14:textId="5ADE2029" w:rsidR="005C3745" w:rsidRPr="0002386F" w:rsidRDefault="005C3745" w:rsidP="005C3745">
      <w:pPr>
        <w:pStyle w:val="a3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color w:val="FF0000"/>
          <w:kern w:val="0"/>
          <w:sz w:val="24"/>
          <w:szCs w:val="24"/>
        </w:rPr>
      </w:pPr>
      <w:r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参数L</w:t>
      </w:r>
      <w:r w:rsidRPr="0002386F">
        <w:rPr>
          <w:rFonts w:ascii="宋体" w:eastAsia="宋体" w:cs="宋体"/>
          <w:color w:val="FF0000"/>
          <w:kern w:val="0"/>
          <w:sz w:val="24"/>
          <w:szCs w:val="24"/>
        </w:rPr>
        <w:t>ADDR</w:t>
      </w:r>
      <w:r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的值为固定的W</w:t>
      </w:r>
      <w:r w:rsidRPr="0002386F">
        <w:rPr>
          <w:rFonts w:ascii="宋体" w:eastAsia="宋体" w:cs="宋体"/>
          <w:color w:val="FF0000"/>
          <w:kern w:val="0"/>
          <w:sz w:val="24"/>
          <w:szCs w:val="24"/>
        </w:rPr>
        <w:t>#16#8110</w:t>
      </w:r>
      <w:r w:rsidR="0002386F">
        <w:rPr>
          <w:rFonts w:ascii="宋体" w:eastAsia="宋体" w:cs="宋体" w:hint="eastAsia"/>
          <w:color w:val="FF0000"/>
          <w:kern w:val="0"/>
          <w:sz w:val="24"/>
          <w:szCs w:val="24"/>
        </w:rPr>
        <w:t>。</w:t>
      </w:r>
    </w:p>
    <w:p w14:paraId="43AF32B0" w14:textId="1684B571" w:rsidR="005C3745" w:rsidRDefault="005C3745" w:rsidP="005C3745">
      <w:pPr>
        <w:pStyle w:val="a3"/>
        <w:numPr>
          <w:ilvl w:val="0"/>
          <w:numId w:val="7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color w:val="FF0000"/>
          <w:kern w:val="0"/>
          <w:sz w:val="24"/>
          <w:szCs w:val="24"/>
        </w:rPr>
      </w:pPr>
      <w:r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数据发送和接收的地址范围一定要小于D</w:t>
      </w:r>
      <w:r w:rsidRPr="0002386F">
        <w:rPr>
          <w:rFonts w:ascii="宋体" w:eastAsia="宋体" w:cs="宋体"/>
          <w:color w:val="FF0000"/>
          <w:kern w:val="0"/>
          <w:sz w:val="24"/>
          <w:szCs w:val="24"/>
        </w:rPr>
        <w:t>B</w:t>
      </w:r>
      <w:r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块的地址。比如D</w:t>
      </w:r>
      <w:r w:rsidRPr="0002386F">
        <w:rPr>
          <w:rFonts w:ascii="宋体" w:eastAsia="宋体" w:cs="宋体"/>
          <w:color w:val="FF0000"/>
          <w:kern w:val="0"/>
          <w:sz w:val="24"/>
          <w:szCs w:val="24"/>
        </w:rPr>
        <w:t>B12</w:t>
      </w:r>
      <w:r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的地址范围为D</w:t>
      </w:r>
      <w:r w:rsidRPr="0002386F">
        <w:rPr>
          <w:rFonts w:ascii="宋体" w:eastAsia="宋体" w:cs="宋体"/>
          <w:color w:val="FF0000"/>
          <w:kern w:val="0"/>
          <w:sz w:val="24"/>
          <w:szCs w:val="24"/>
        </w:rPr>
        <w:t>B12.DBX0.0~DB12.DBX32.0</w:t>
      </w:r>
      <w:r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，设置地址参数的时候</w:t>
      </w:r>
      <w:r w:rsidR="0002386F"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指针地址设置为P</w:t>
      </w:r>
      <w:r w:rsidR="0002386F" w:rsidRPr="0002386F">
        <w:rPr>
          <w:rFonts w:ascii="宋体" w:eastAsia="宋体" w:cs="宋体"/>
          <w:color w:val="FF0000"/>
          <w:kern w:val="0"/>
          <w:sz w:val="24"/>
          <w:szCs w:val="24"/>
        </w:rPr>
        <w:t>#DB12.DBX0.0 BYTE 32</w:t>
      </w:r>
      <w:r w:rsidR="0002386F"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就会导致连接不上，而设置为</w:t>
      </w:r>
      <w:r w:rsidR="0002386F"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P</w:t>
      </w:r>
      <w:r w:rsidR="0002386F" w:rsidRPr="0002386F">
        <w:rPr>
          <w:rFonts w:ascii="宋体" w:eastAsia="宋体" w:cs="宋体"/>
          <w:color w:val="FF0000"/>
          <w:kern w:val="0"/>
          <w:sz w:val="24"/>
          <w:szCs w:val="24"/>
        </w:rPr>
        <w:t>#DB12.DBX0.0 BYTE 3</w:t>
      </w:r>
      <w:r w:rsidR="0002386F" w:rsidRPr="0002386F">
        <w:rPr>
          <w:rFonts w:ascii="宋体" w:eastAsia="宋体" w:cs="宋体"/>
          <w:color w:val="FF0000"/>
          <w:kern w:val="0"/>
          <w:sz w:val="24"/>
          <w:szCs w:val="24"/>
        </w:rPr>
        <w:t>0</w:t>
      </w:r>
      <w:r w:rsidR="0002386F" w:rsidRPr="0002386F">
        <w:rPr>
          <w:rFonts w:ascii="宋体" w:eastAsia="宋体" w:cs="宋体" w:hint="eastAsia"/>
          <w:color w:val="FF0000"/>
          <w:kern w:val="0"/>
          <w:sz w:val="24"/>
          <w:szCs w:val="24"/>
        </w:rPr>
        <w:t>就没有问题，这点我没有想明白。</w:t>
      </w:r>
    </w:p>
    <w:p w14:paraId="7C315CC8" w14:textId="3A5D93BF" w:rsidR="0002386F" w:rsidRDefault="0002386F" w:rsidP="0002386F">
      <w:pPr>
        <w:pStyle w:val="a3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kern w:val="0"/>
          <w:sz w:val="24"/>
          <w:szCs w:val="24"/>
        </w:rPr>
      </w:pPr>
      <w:r w:rsidRPr="0002386F">
        <w:rPr>
          <w:rFonts w:ascii="宋体" w:eastAsia="宋体" w:cs="宋体" w:hint="eastAsia"/>
          <w:kern w:val="0"/>
          <w:sz w:val="24"/>
          <w:szCs w:val="24"/>
        </w:rPr>
        <w:t>下载所有的F</w:t>
      </w:r>
      <w:r w:rsidRPr="0002386F">
        <w:rPr>
          <w:rFonts w:ascii="宋体" w:eastAsia="宋体" w:cs="宋体"/>
          <w:kern w:val="0"/>
          <w:sz w:val="24"/>
          <w:szCs w:val="24"/>
        </w:rPr>
        <w:t>B/FC/DB</w:t>
      </w:r>
      <w:r w:rsidRPr="0002386F">
        <w:rPr>
          <w:rFonts w:ascii="宋体" w:eastAsia="宋体" w:cs="宋体" w:hint="eastAsia"/>
          <w:kern w:val="0"/>
          <w:sz w:val="24"/>
          <w:szCs w:val="24"/>
        </w:rPr>
        <w:t>块。</w:t>
      </w:r>
    </w:p>
    <w:p w14:paraId="32F9C674" w14:textId="244FC113" w:rsidR="0002386F" w:rsidRDefault="0002386F" w:rsidP="0002386F">
      <w:pPr>
        <w:pStyle w:val="a3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建立变量表监视发送和接收数据。</w:t>
      </w:r>
      <w:r w:rsidR="00DB4AC4">
        <w:rPr>
          <w:rFonts w:ascii="宋体" w:eastAsia="宋体" w:cs="宋体" w:hint="eastAsia"/>
          <w:kern w:val="0"/>
          <w:sz w:val="24"/>
          <w:szCs w:val="24"/>
        </w:rPr>
        <w:t>测试工具接收到的数据为浮点数的1</w:t>
      </w:r>
      <w:r w:rsidR="00DB4AC4">
        <w:rPr>
          <w:rFonts w:ascii="宋体" w:eastAsia="宋体" w:cs="宋体"/>
          <w:kern w:val="0"/>
          <w:sz w:val="24"/>
          <w:szCs w:val="24"/>
        </w:rPr>
        <w:t>6</w:t>
      </w:r>
      <w:r w:rsidR="00DB4AC4">
        <w:rPr>
          <w:rFonts w:ascii="宋体" w:eastAsia="宋体" w:cs="宋体" w:hint="eastAsia"/>
          <w:kern w:val="0"/>
          <w:sz w:val="24"/>
          <w:szCs w:val="24"/>
        </w:rPr>
        <w:t>进制表示。</w:t>
      </w:r>
    </w:p>
    <w:p w14:paraId="7F5001C6" w14:textId="6F084BE2" w:rsidR="00DB4AC4" w:rsidRPr="00DB4AC4" w:rsidRDefault="00DB4AC4" w:rsidP="00DB4AC4">
      <w:pPr>
        <w:autoSpaceDE w:val="0"/>
        <w:autoSpaceDN w:val="0"/>
        <w:adjustRightInd w:val="0"/>
        <w:jc w:val="center"/>
        <w:rPr>
          <w:rFonts w:ascii="宋体" w:eastAsia="宋体" w:cs="宋体" w:hint="eastAsia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C53FDFC" wp14:editId="21BB2A3A">
            <wp:extent cx="4105042" cy="3220872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08995" cy="3223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923CE" w14:textId="331C2979" w:rsidR="0002386F" w:rsidRDefault="0002386F" w:rsidP="00DB4AC4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76E3B89" wp14:editId="41E5F05C">
            <wp:extent cx="4142095" cy="39122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43898" cy="3913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FC539" w14:textId="22AEACC1" w:rsidR="0002386F" w:rsidRDefault="00DB4AC4" w:rsidP="00DB4AC4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638E2A4E" wp14:editId="320691D8">
            <wp:extent cx="4154304" cy="3923731"/>
            <wp:effectExtent l="0" t="0" r="0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63594" cy="393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61A18" w14:textId="2AC3C41E" w:rsidR="00DB4AC4" w:rsidRDefault="00DB4AC4" w:rsidP="00DB4AC4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24"/>
          <w:szCs w:val="24"/>
        </w:rPr>
      </w:pPr>
    </w:p>
    <w:p w14:paraId="33476B9F" w14:textId="55F8797E" w:rsidR="00DB4AC4" w:rsidRDefault="00DB4AC4" w:rsidP="00DB4AC4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24"/>
          <w:szCs w:val="24"/>
        </w:rPr>
      </w:pPr>
    </w:p>
    <w:p w14:paraId="3859C299" w14:textId="668B29AB" w:rsidR="00DB4AC4" w:rsidRDefault="00DB4AC4" w:rsidP="00DB4AC4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24"/>
          <w:szCs w:val="24"/>
        </w:rPr>
      </w:pPr>
    </w:p>
    <w:p w14:paraId="03CA66E8" w14:textId="06DA8756" w:rsidR="00DB4AC4" w:rsidRDefault="00DB4AC4" w:rsidP="00DB4AC4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24"/>
          <w:szCs w:val="24"/>
        </w:rPr>
      </w:pPr>
    </w:p>
    <w:p w14:paraId="08869270" w14:textId="1BF4AF4A" w:rsidR="00DB4AC4" w:rsidRDefault="00DB4AC4" w:rsidP="00DB4AC4">
      <w:pPr>
        <w:pStyle w:val="a3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lastRenderedPageBreak/>
        <w:t>使用C</w:t>
      </w:r>
      <w:r>
        <w:rPr>
          <w:rFonts w:ascii="宋体" w:eastAsia="宋体" w:cs="宋体"/>
          <w:kern w:val="0"/>
          <w:sz w:val="24"/>
          <w:szCs w:val="24"/>
        </w:rPr>
        <w:t>++</w:t>
      </w:r>
      <w:r>
        <w:rPr>
          <w:rFonts w:ascii="宋体" w:eastAsia="宋体" w:cs="宋体" w:hint="eastAsia"/>
          <w:kern w:val="0"/>
          <w:sz w:val="24"/>
          <w:szCs w:val="24"/>
        </w:rPr>
        <w:t>的S</w:t>
      </w:r>
      <w:r>
        <w:rPr>
          <w:rFonts w:ascii="宋体" w:eastAsia="宋体" w:cs="宋体"/>
          <w:kern w:val="0"/>
          <w:sz w:val="24"/>
          <w:szCs w:val="24"/>
        </w:rPr>
        <w:t>OCKET</w:t>
      </w:r>
      <w:r>
        <w:rPr>
          <w:rFonts w:ascii="宋体" w:eastAsia="宋体" w:cs="宋体" w:hint="eastAsia"/>
          <w:kern w:val="0"/>
          <w:sz w:val="24"/>
          <w:szCs w:val="24"/>
        </w:rPr>
        <w:t>编程</w:t>
      </w:r>
      <w:r w:rsidR="00392B5E">
        <w:rPr>
          <w:rFonts w:ascii="宋体" w:eastAsia="宋体" w:cs="宋体" w:hint="eastAsia"/>
          <w:kern w:val="0"/>
          <w:sz w:val="24"/>
          <w:szCs w:val="24"/>
        </w:rPr>
        <w:t>，</w:t>
      </w:r>
      <w:r>
        <w:rPr>
          <w:rFonts w:ascii="宋体" w:eastAsia="宋体" w:cs="宋体" w:hint="eastAsia"/>
          <w:kern w:val="0"/>
          <w:sz w:val="24"/>
          <w:szCs w:val="24"/>
        </w:rPr>
        <w:t>创建一个控制台应用程序，</w:t>
      </w:r>
      <w:r w:rsidR="00392B5E">
        <w:rPr>
          <w:rFonts w:ascii="宋体" w:eastAsia="宋体" w:cs="宋体" w:hint="eastAsia"/>
          <w:kern w:val="0"/>
          <w:sz w:val="24"/>
          <w:szCs w:val="24"/>
        </w:rPr>
        <w:t>与P</w:t>
      </w:r>
      <w:r w:rsidR="00392B5E">
        <w:rPr>
          <w:rFonts w:ascii="宋体" w:eastAsia="宋体" w:cs="宋体"/>
          <w:kern w:val="0"/>
          <w:sz w:val="24"/>
          <w:szCs w:val="24"/>
        </w:rPr>
        <w:t>LC</w:t>
      </w:r>
      <w:r w:rsidR="00392B5E">
        <w:rPr>
          <w:rFonts w:ascii="宋体" w:eastAsia="宋体" w:cs="宋体" w:hint="eastAsia"/>
          <w:kern w:val="0"/>
          <w:sz w:val="24"/>
          <w:szCs w:val="24"/>
        </w:rPr>
        <w:t>成功连接后，</w:t>
      </w:r>
      <w:r>
        <w:rPr>
          <w:rFonts w:ascii="宋体" w:eastAsia="宋体" w:cs="宋体" w:hint="eastAsia"/>
          <w:kern w:val="0"/>
          <w:sz w:val="24"/>
          <w:szCs w:val="24"/>
        </w:rPr>
        <w:t>就可以在电脑上实时监控</w:t>
      </w:r>
      <w:proofErr w:type="gramStart"/>
      <w:r w:rsidR="00392B5E">
        <w:rPr>
          <w:rFonts w:ascii="宋体" w:eastAsia="宋体" w:cs="宋体" w:hint="eastAsia"/>
          <w:kern w:val="0"/>
          <w:sz w:val="24"/>
          <w:szCs w:val="24"/>
        </w:rPr>
        <w:t>机床各轴的的</w:t>
      </w:r>
      <w:proofErr w:type="gramEnd"/>
      <w:r w:rsidR="00392B5E">
        <w:rPr>
          <w:rFonts w:ascii="宋体" w:eastAsia="宋体" w:cs="宋体" w:hint="eastAsia"/>
          <w:kern w:val="0"/>
          <w:sz w:val="24"/>
          <w:szCs w:val="24"/>
        </w:rPr>
        <w:t>坐标</w:t>
      </w:r>
      <w:r w:rsidR="00A50EFD">
        <w:rPr>
          <w:rFonts w:ascii="宋体" w:eastAsia="宋体" w:cs="宋体" w:hint="eastAsia"/>
          <w:kern w:val="0"/>
          <w:sz w:val="24"/>
          <w:szCs w:val="24"/>
        </w:rPr>
        <w:t>，与机床界面显示一致：</w:t>
      </w:r>
    </w:p>
    <w:p w14:paraId="73D6DFB4" w14:textId="2B42B28A" w:rsidR="00392B5E" w:rsidRDefault="00392B5E" w:rsidP="00BD506B">
      <w:pPr>
        <w:autoSpaceDE w:val="0"/>
        <w:autoSpaceDN w:val="0"/>
        <w:adjustRightInd w:val="0"/>
        <w:jc w:val="center"/>
        <w:rPr>
          <w:rFonts w:ascii="宋体" w:eastAsia="宋体" w:cs="宋体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6453C601" wp14:editId="7CE00594">
            <wp:extent cx="4552950" cy="74866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748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82F46" w14:textId="3E6BA53E" w:rsidR="00392B5E" w:rsidRDefault="00A50EFD" w:rsidP="00392B5E">
      <w:pPr>
        <w:autoSpaceDE w:val="0"/>
        <w:autoSpaceDN w:val="0"/>
        <w:adjustRightInd w:val="0"/>
        <w:jc w:val="left"/>
        <w:rPr>
          <w:rFonts w:ascii="宋体" w:eastAsia="宋体" w:cs="宋体" w:hint="eastAsia"/>
          <w:kern w:val="0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2AF23AD" wp14:editId="06FDDA2E">
            <wp:extent cx="5274310" cy="3959225"/>
            <wp:effectExtent l="0" t="0" r="2540" b="317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2005BD" w14:textId="492F2F5B" w:rsidR="00392B5E" w:rsidRDefault="00392B5E" w:rsidP="00392B5E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编程的时候同样要注意不同数据类型的转换。本来想设计一个窗口应用程序，效果更直观，但我是刚接触自动化，C</w:t>
      </w:r>
      <w:r>
        <w:rPr>
          <w:rFonts w:ascii="宋体" w:eastAsia="宋体" w:cs="宋体"/>
          <w:kern w:val="0"/>
          <w:sz w:val="24"/>
          <w:szCs w:val="24"/>
        </w:rPr>
        <w:t>++</w:t>
      </w:r>
      <w:r>
        <w:rPr>
          <w:rFonts w:ascii="宋体" w:eastAsia="宋体" w:cs="宋体" w:hint="eastAsia"/>
          <w:kern w:val="0"/>
          <w:sz w:val="24"/>
          <w:szCs w:val="24"/>
        </w:rPr>
        <w:t>编程也基本一窍不通，尝试了一番后发现有些吃力，就只能到这一步了。。。</w:t>
      </w:r>
    </w:p>
    <w:p w14:paraId="323899A4" w14:textId="406AEB6A" w:rsidR="00392B5E" w:rsidRDefault="00392B5E" w:rsidP="00392B5E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p w14:paraId="4814A998" w14:textId="5F17F8B8" w:rsidR="00392B5E" w:rsidRDefault="00A50EFD" w:rsidP="00392B5E">
      <w:pPr>
        <w:pStyle w:val="a3"/>
        <w:numPr>
          <w:ilvl w:val="0"/>
          <w:numId w:val="1"/>
        </w:numPr>
        <w:autoSpaceDE w:val="0"/>
        <w:autoSpaceDN w:val="0"/>
        <w:adjustRightInd w:val="0"/>
        <w:ind w:firstLineChars="0"/>
        <w:jc w:val="left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总结。</w:t>
      </w:r>
    </w:p>
    <w:p w14:paraId="1E197C75" w14:textId="452747FE" w:rsidR="00A50EFD" w:rsidRPr="00A50EFD" w:rsidRDefault="00A50EFD" w:rsidP="00A50EFD">
      <w:pPr>
        <w:autoSpaceDE w:val="0"/>
        <w:autoSpaceDN w:val="0"/>
        <w:adjustRightInd w:val="0"/>
        <w:jc w:val="left"/>
        <w:rPr>
          <w:rFonts w:ascii="宋体" w:eastAsia="宋体" w:cs="宋体" w:hint="eastAsia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通过和代理商聊天得知，西门子有专门的</w:t>
      </w:r>
      <w:r>
        <w:rPr>
          <w:rFonts w:ascii="宋体" w:eastAsia="宋体" w:cs="宋体"/>
          <w:kern w:val="0"/>
          <w:sz w:val="24"/>
          <w:szCs w:val="24"/>
        </w:rPr>
        <w:t>OPC UA</w:t>
      </w:r>
      <w:r>
        <w:rPr>
          <w:rFonts w:ascii="宋体" w:eastAsia="宋体" w:cs="宋体" w:hint="eastAsia"/>
          <w:kern w:val="0"/>
          <w:sz w:val="24"/>
          <w:szCs w:val="24"/>
        </w:rPr>
        <w:t>选件，可以实现对机床状态的实时监控。我觉得这种方式适用于不想花钱买授权，同时具备编写类似监控软件能力的公司去实现一些监控项目。</w:t>
      </w:r>
    </w:p>
    <w:sectPr w:rsidR="00A50EFD" w:rsidRPr="00A50E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95FD1"/>
    <w:multiLevelType w:val="hybridMultilevel"/>
    <w:tmpl w:val="3F785C6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E7541AD"/>
    <w:multiLevelType w:val="hybridMultilevel"/>
    <w:tmpl w:val="9558EC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FA62003"/>
    <w:multiLevelType w:val="hybridMultilevel"/>
    <w:tmpl w:val="0554AA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63F46B6"/>
    <w:multiLevelType w:val="hybridMultilevel"/>
    <w:tmpl w:val="ECB0C87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7B3623"/>
    <w:multiLevelType w:val="hybridMultilevel"/>
    <w:tmpl w:val="6CF43E3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661C1E01"/>
    <w:multiLevelType w:val="hybridMultilevel"/>
    <w:tmpl w:val="9E0805E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C72EFB"/>
    <w:multiLevelType w:val="hybridMultilevel"/>
    <w:tmpl w:val="B26ED5E2"/>
    <w:lvl w:ilvl="0" w:tplc="E5F0BEB4">
      <w:start w:val="1"/>
      <w:numFmt w:val="decimal"/>
      <w:lvlText w:val="%1)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09"/>
    <w:rsid w:val="0002386F"/>
    <w:rsid w:val="001E1DAE"/>
    <w:rsid w:val="002D4030"/>
    <w:rsid w:val="00392B5E"/>
    <w:rsid w:val="005B6367"/>
    <w:rsid w:val="005C3745"/>
    <w:rsid w:val="00727750"/>
    <w:rsid w:val="00790A08"/>
    <w:rsid w:val="00976809"/>
    <w:rsid w:val="00A50EFD"/>
    <w:rsid w:val="00BD506B"/>
    <w:rsid w:val="00D26E1D"/>
    <w:rsid w:val="00DB4AC4"/>
    <w:rsid w:val="00EC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0D518"/>
  <w15:chartTrackingRefBased/>
  <w15:docId w15:val="{4DFC09E5-B498-4CD2-8E09-3D67E46E8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E1D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C3745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C37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s://support.industry.siemens.com/cs/document/17853532/%E5%A6%82%E4%BD%95%E4%BD%BF%E7%94%A8%E9%80%9A%E4%BF%A1%E5%8A%9F%E8%83%BD%E5%9D%97fc5%E5%92%8Cfc6%E7%BC%96%E7%A8%8B%EF%BC%9F?dti=0&amp;lc=zh-CN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11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3</cp:revision>
  <dcterms:created xsi:type="dcterms:W3CDTF">2021-06-28T00:25:00Z</dcterms:created>
  <dcterms:modified xsi:type="dcterms:W3CDTF">2021-06-28T03:06:00Z</dcterms:modified>
</cp:coreProperties>
</file>