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098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260215"/>
            <wp:effectExtent l="0" t="0" r="12065" b="6985"/>
            <wp:docPr id="2" name="图片 2" descr="屏幕截图 2025-03-05 1705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5-03-05 17052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974465"/>
            <wp:effectExtent l="0" t="0" r="0" b="635"/>
            <wp:docPr id="1" name="图片 1" descr="屏幕截图 2025-03-05 17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03-05 170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2025-03-05T09:07:25Z</dcterms:created>
  <dc:creator>chenlin</dc:creator>
  <cp:lastModifiedBy>ehdsc</cp:lastModifiedBy>
  <dcterms:modified xsi:type="dcterms:W3CDTF">2025-03-05T09:08:31Z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eyJoZGlkIjoiMDEzZjcyMGU2ZmMyYmE5ZDAxN2NmNTA3Njg1YWEwY2YiLCJ1c2VySWQiOiIxNDM5NTg4Mzk5In0=</vt:lpwstr>
  </property>
  <property fmtid="{D5CDD505-2E9C-101B-9397-08002B2CF9AE}" pid="4" name="ICV">
    <vt:lpwstr>5BAD8BF111364FED97379DB3B08A3C73_12</vt:lpwstr>
  </property>
</Properties>
</file>