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52FA5" w14:textId="76E432CD" w:rsidR="00256B93" w:rsidRDefault="00256B93">
      <w:pPr>
        <w:rPr>
          <w:rFonts w:hint="eastAsia"/>
          <w:b/>
          <w:bCs/>
          <w:color w:val="FF0000"/>
          <w:sz w:val="24"/>
          <w:szCs w:val="28"/>
        </w:rPr>
      </w:pPr>
      <w:r>
        <w:rPr>
          <w:rFonts w:hint="eastAsia"/>
          <w:b/>
          <w:bCs/>
          <w:color w:val="FF0000"/>
          <w:sz w:val="24"/>
          <w:szCs w:val="28"/>
        </w:rPr>
        <w:t>W</w:t>
      </w:r>
      <w:r>
        <w:rPr>
          <w:b/>
          <w:bCs/>
          <w:color w:val="FF0000"/>
          <w:sz w:val="24"/>
          <w:szCs w:val="28"/>
        </w:rPr>
        <w:t xml:space="preserve">INCC </w:t>
      </w:r>
      <w:r>
        <w:rPr>
          <w:rFonts w:hint="eastAsia"/>
          <w:b/>
          <w:bCs/>
          <w:color w:val="FF0000"/>
          <w:sz w:val="24"/>
          <w:szCs w:val="28"/>
        </w:rPr>
        <w:t>课时7</w:t>
      </w:r>
      <w:r>
        <w:rPr>
          <w:b/>
          <w:bCs/>
          <w:color w:val="FF0000"/>
          <w:sz w:val="24"/>
          <w:szCs w:val="28"/>
        </w:rPr>
        <w:t xml:space="preserve"> ---</w:t>
      </w:r>
      <w:r>
        <w:rPr>
          <w:rFonts w:hint="eastAsia"/>
          <w:b/>
          <w:bCs/>
          <w:color w:val="FF0000"/>
          <w:sz w:val="24"/>
          <w:szCs w:val="28"/>
        </w:rPr>
        <w:t>遇到的过程问题</w:t>
      </w:r>
    </w:p>
    <w:p w14:paraId="6FF16104" w14:textId="34CCD647" w:rsidR="00C87F39" w:rsidRDefault="0017330C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98C404" wp14:editId="3189B2A5">
                <wp:simplePos x="0" y="0"/>
                <wp:positionH relativeFrom="column">
                  <wp:posOffset>1073150</wp:posOffset>
                </wp:positionH>
                <wp:positionV relativeFrom="paragraph">
                  <wp:posOffset>1727200</wp:posOffset>
                </wp:positionV>
                <wp:extent cx="1212850" cy="673100"/>
                <wp:effectExtent l="0" t="0" r="25400" b="1270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673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10000"/>
                          </a:schemeClr>
                        </a:solidFill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F3F033" id="矩形 4" o:spid="_x0000_s1026" style="position:absolute;left:0;text-align:left;margin-left:84.5pt;margin-top:136pt;width:95.5pt;height:5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" fillcolor="white [3212]" strokecolor="red" strokeweight="2pt">
                <v:fill opacity="6682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E95C7" wp14:editId="24C5A338">
                <wp:simplePos x="0" y="0"/>
                <wp:positionH relativeFrom="column">
                  <wp:posOffset>3263900</wp:posOffset>
                </wp:positionH>
                <wp:positionV relativeFrom="paragraph">
                  <wp:posOffset>5715000</wp:posOffset>
                </wp:positionV>
                <wp:extent cx="2730500" cy="1479550"/>
                <wp:effectExtent l="0" t="0" r="12700" b="2540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0" cy="1479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10000"/>
                          </a:schemeClr>
                        </a:solidFill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47834" id="矩形 3" o:spid="_x0000_s1026" style="position:absolute;left:0;text-align:left;margin-left:257pt;margin-top:450pt;width:215pt;height:1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" fillcolor="white [3212]" strokecolor="red" strokeweight="2pt">
                <v:fill opacity="6682f"/>
              </v:rect>
            </w:pict>
          </mc:Fallback>
        </mc:AlternateContent>
      </w:r>
      <w:r w:rsidRPr="0017330C">
        <w:drawing>
          <wp:inline distT="0" distB="0" distL="0" distR="0" wp14:anchorId="77E880C1" wp14:editId="59F9ECE8">
            <wp:extent cx="4025900" cy="3418001"/>
            <wp:effectExtent l="0" t="0" r="0" b="0"/>
            <wp:docPr id="11" name="图片 10">
              <a:extLst xmlns:a="http://schemas.openxmlformats.org/drawingml/2006/main">
                <a:ext uri="{FF2B5EF4-FFF2-40B4-BE49-F238E27FC236}">
                  <a16:creationId xmlns:a16="http://schemas.microsoft.com/office/drawing/2014/main" id="{2C73AD7C-1F3D-4017-A9E8-B7D4D5B346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>
                      <a:extLst>
                        <a:ext uri="{FF2B5EF4-FFF2-40B4-BE49-F238E27FC236}">
                          <a16:creationId xmlns:a16="http://schemas.microsoft.com/office/drawing/2014/main" id="{2C73AD7C-1F3D-4017-A9E8-B7D4D5B346B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12" cy="3420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330C">
        <w:drawing>
          <wp:inline distT="0" distB="0" distL="0" distR="0" wp14:anchorId="34477970" wp14:editId="0495AC9B">
            <wp:extent cx="5949950" cy="4769114"/>
            <wp:effectExtent l="0" t="0" r="0" b="0"/>
            <wp:docPr id="9" name="图片 8">
              <a:extLst xmlns:a="http://schemas.openxmlformats.org/drawingml/2006/main">
                <a:ext uri="{FF2B5EF4-FFF2-40B4-BE49-F238E27FC236}">
                  <a16:creationId xmlns:a16="http://schemas.microsoft.com/office/drawing/2014/main" id="{9314E1D3-D03A-45DC-AF89-213AAE778E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>
                      <a:extLst>
                        <a:ext uri="{FF2B5EF4-FFF2-40B4-BE49-F238E27FC236}">
                          <a16:creationId xmlns:a16="http://schemas.microsoft.com/office/drawing/2014/main" id="{9314E1D3-D03A-45DC-AF89-213AAE778E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830" cy="4789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330C">
        <w:rPr>
          <w:rFonts w:hint="eastAsia"/>
          <w:b/>
          <w:bCs/>
          <w:color w:val="FF0000"/>
          <w:sz w:val="24"/>
          <w:szCs w:val="28"/>
          <w:highlight w:val="yellow"/>
        </w:rPr>
        <w:lastRenderedPageBreak/>
        <w:t>这个弹出对话框是什么原因引起的</w:t>
      </w:r>
      <w:r>
        <w:rPr>
          <w:rFonts w:hint="eastAsia"/>
        </w:rPr>
        <w:t>，该对话框之前进行了一些操作：根据课程，将固件</w:t>
      </w:r>
      <w:r w:rsidRPr="0017330C">
        <w:rPr>
          <w:rFonts w:hint="eastAsia"/>
          <w:b/>
          <w:bCs/>
          <w:color w:val="FF0000"/>
          <w:highlight w:val="yellow"/>
        </w:rPr>
        <w:t>V</w:t>
      </w:r>
      <w:r w:rsidRPr="0017330C">
        <w:rPr>
          <w:b/>
          <w:bCs/>
          <w:color w:val="FF0000"/>
          <w:highlight w:val="yellow"/>
        </w:rPr>
        <w:t>2.8</w:t>
      </w:r>
      <w:r>
        <w:rPr>
          <w:rFonts w:hint="eastAsia"/>
        </w:rPr>
        <w:t>版本的</w:t>
      </w:r>
      <w:r>
        <w:t>S71500</w:t>
      </w:r>
      <w:r>
        <w:rPr>
          <w:rFonts w:hint="eastAsia"/>
        </w:rPr>
        <w:t>下载到高级仿真器，然后更新固件版本到V</w:t>
      </w:r>
      <w:r>
        <w:t>2.9</w:t>
      </w:r>
      <w:r>
        <w:rPr>
          <w:rFonts w:hint="eastAsia"/>
        </w:rPr>
        <w:t>，编译后，再次下载仿真器，然后就弹出这对话框</w:t>
      </w:r>
    </w:p>
    <w:sectPr w:rsidR="00C87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2A"/>
    <w:rsid w:val="0017330C"/>
    <w:rsid w:val="00236B2A"/>
    <w:rsid w:val="00256B93"/>
    <w:rsid w:val="00C8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33FF2"/>
  <w15:chartTrackingRefBased/>
  <w15:docId w15:val="{B897295E-C9B5-4DDD-B635-49E169D3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斌 张</dc:creator>
  <cp:keywords/>
  <dc:description/>
  <cp:lastModifiedBy>斌 张</cp:lastModifiedBy>
  <cp:revision>3</cp:revision>
  <dcterms:created xsi:type="dcterms:W3CDTF">2026-01-19T06:19:00Z</dcterms:created>
  <dcterms:modified xsi:type="dcterms:W3CDTF">2026-01-19T06:25:00Z</dcterms:modified>
</cp:coreProperties>
</file>